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CFC" w:rsidRPr="00171228" w:rsidRDefault="00077CFC" w:rsidP="00061F27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阅读与写作</w:t>
      </w:r>
      <w:r w:rsidR="00F34569"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2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345"/>
        <w:gridCol w:w="364"/>
        <w:gridCol w:w="620"/>
        <w:gridCol w:w="1521"/>
        <w:gridCol w:w="1649"/>
        <w:gridCol w:w="886"/>
        <w:gridCol w:w="700"/>
        <w:gridCol w:w="485"/>
        <w:gridCol w:w="1089"/>
      </w:tblGrid>
      <w:tr w:rsidR="00077CFC" w:rsidRPr="002E27E1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阅读与写作</w:t>
            </w:r>
            <w:r w:rsidR="00F3456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09" w:type="dxa"/>
            <w:gridSpan w:val="5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 w:rsidR="00953747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 xml:space="preserve">Reading </w:t>
            </w:r>
            <w:r w:rsidR="00953747" w:rsidRPr="00953747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＆</w:t>
            </w:r>
            <w:r w:rsidR="00953747" w:rsidRPr="00953747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writing</w:t>
            </w:r>
            <w:r w:rsidR="00F34569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 xml:space="preserve"> 2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学分：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809" w:type="dxa"/>
            <w:gridSpan w:val="5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阅读与写作</w:t>
            </w:r>
            <w:r w:rsidR="00F3456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bookmarkStart w:id="0" w:name="_GoBack"/>
            <w:bookmarkEnd w:id="0"/>
          </w:p>
        </w:tc>
      </w:tr>
      <w:tr w:rsidR="00077CFC" w:rsidRPr="002E27E1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周三（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节）</w:t>
            </w:r>
          </w:p>
        </w:tc>
        <w:tc>
          <w:tcPr>
            <w:tcW w:w="4809" w:type="dxa"/>
            <w:gridSpan w:val="5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6B505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级汉语师范（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1-2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）班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黄明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副高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4592" w:type="dxa"/>
            <w:gridSpan w:val="5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13712613124</w:t>
            </w:r>
          </w:p>
        </w:tc>
        <w:tc>
          <w:tcPr>
            <w:tcW w:w="4809" w:type="dxa"/>
            <w:gridSpan w:val="5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2094409028@.qq.com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C51B9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可分为集体答疑与个别答疑的形式，集体答疑的时间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、地点与上课基本相同，个别答疑主要通过电话、邮件、课后回答等方法。</w:t>
            </w:r>
          </w:p>
        </w:tc>
      </w:tr>
      <w:tr w:rsidR="00077CFC" w:rsidRP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077CFC" w:rsidRP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77CFC" w:rsidRPr="00814EA8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陈家生、裴显生《写作</w:t>
            </w:r>
            <w:r w:rsidRPr="00814EA8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》，高等教育出版社。</w:t>
            </w:r>
          </w:p>
          <w:p w:rsidR="00077CFC" w:rsidRDefault="00077CFC" w:rsidP="00083C8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083C8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马正平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《</w:t>
            </w:r>
            <w:r w:rsidRPr="00083C8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高等基础写作训练教程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》，</w:t>
            </w:r>
            <w:r w:rsidRPr="00083C8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中国人民大学出版社</w:t>
            </w:r>
          </w:p>
          <w:p w:rsidR="00077CFC" w:rsidRPr="00083C81" w:rsidRDefault="00077CFC" w:rsidP="00083C8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</w:t>
            </w:r>
            <w:r w:rsidRPr="00083C8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陈亚丽《基础写作教程》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</w:t>
            </w:r>
            <w:r w:rsidRPr="00083C8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北京大学出版社</w:t>
            </w:r>
          </w:p>
          <w:p w:rsidR="00077CFC" w:rsidRPr="00083C81" w:rsidRDefault="00077CFC" w:rsidP="00083C81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77CFC" w:rsidRPr="00083C81" w:rsidRDefault="00077CFC" w:rsidP="00814EA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77CFC" w:rsidRPr="002E27E1" w:rsidRDefault="00077CFC" w:rsidP="00DF2B53">
            <w:pPr>
              <w:tabs>
                <w:tab w:val="left" w:pos="1440"/>
              </w:tabs>
              <w:spacing w:after="0" w:line="240" w:lineRule="atLeast"/>
              <w:ind w:firstLineChars="700" w:firstLine="1476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077CFC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77CFC" w:rsidRDefault="00077CFC" w:rsidP="00DF2B53">
            <w:pPr>
              <w:snapToGrid w:val="0"/>
              <w:spacing w:after="0" w:line="360" w:lineRule="exact"/>
              <w:ind w:firstLineChars="200" w:firstLine="422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393D3C">
              <w:rPr>
                <w:rFonts w:ascii="宋体" w:eastAsia="宋体" w:cs="宋体" w:hint="eastAsia"/>
                <w:kern w:val="2"/>
                <w:sz w:val="21"/>
                <w:szCs w:val="21"/>
                <w:lang w:eastAsia="zh-CN"/>
              </w:rPr>
              <w:t>阅读与写作是以写作基础知识和基础理论传授为基点，以基本技能训练为中心，培养学生的专业素质，是实践性和应用性很强的工具课。</w:t>
            </w:r>
            <w:r>
              <w:rPr>
                <w:rFonts w:ascii="宋体" w:eastAsia="宋体" w:cs="宋体" w:hint="eastAsia"/>
                <w:kern w:val="2"/>
                <w:sz w:val="21"/>
                <w:szCs w:val="21"/>
                <w:lang w:eastAsia="zh-CN"/>
              </w:rPr>
              <w:t>本课程</w:t>
            </w:r>
            <w:r w:rsidR="00546018">
              <w:rPr>
                <w:rFonts w:ascii="宋体" w:eastAsia="宋体" w:cs="宋体" w:hint="eastAsia"/>
                <w:kern w:val="2"/>
                <w:sz w:val="21"/>
                <w:szCs w:val="21"/>
                <w:lang w:eastAsia="zh-CN"/>
              </w:rPr>
              <w:t>主要目的是</w:t>
            </w:r>
            <w:r w:rsidRPr="00393D3C">
              <w:rPr>
                <w:rFonts w:ascii="宋体" w:eastAsia="宋体" w:cs="宋体" w:hint="eastAsia"/>
                <w:kern w:val="2"/>
                <w:sz w:val="21"/>
                <w:szCs w:val="21"/>
                <w:lang w:eastAsia="zh-CN"/>
              </w:rPr>
              <w:t>提高学生的思维能力和</w:t>
            </w:r>
            <w:r w:rsidR="00546018">
              <w:rPr>
                <w:rFonts w:ascii="宋体" w:eastAsia="宋体" w:cs="宋体" w:hint="eastAsia"/>
                <w:kern w:val="2"/>
                <w:sz w:val="21"/>
                <w:szCs w:val="21"/>
                <w:lang w:eastAsia="zh-CN"/>
              </w:rPr>
              <w:t>书面语言表达能力外，兼具</w:t>
            </w:r>
            <w:r w:rsidRPr="00393D3C">
              <w:rPr>
                <w:rFonts w:ascii="宋体" w:eastAsia="宋体" w:cs="宋体" w:hint="eastAsia"/>
                <w:kern w:val="2"/>
                <w:sz w:val="21"/>
                <w:szCs w:val="21"/>
                <w:lang w:eastAsia="zh-CN"/>
              </w:rPr>
              <w:t>培</w:t>
            </w:r>
            <w:r w:rsidR="00546018">
              <w:rPr>
                <w:rFonts w:ascii="宋体" w:eastAsia="宋体" w:cs="宋体" w:hint="eastAsia"/>
                <w:kern w:val="2"/>
                <w:sz w:val="21"/>
                <w:szCs w:val="21"/>
                <w:lang w:eastAsia="zh-CN"/>
              </w:rPr>
              <w:t>养学生的思想情操、审美修养、心理素质以及创造能力、创新品质的任务，是实施新世纪素质教育的重要课程</w:t>
            </w:r>
            <w:r w:rsidRPr="00393D3C">
              <w:rPr>
                <w:rFonts w:ascii="宋体" w:eastAsia="宋体" w:cs="宋体" w:hint="eastAsia"/>
                <w:kern w:val="2"/>
                <w:sz w:val="21"/>
                <w:szCs w:val="21"/>
                <w:lang w:eastAsia="zh-CN"/>
              </w:rPr>
              <w:t>。</w:t>
            </w:r>
            <w:r w:rsidR="000A43F1">
              <w:rPr>
                <w:rFonts w:ascii="宋体" w:eastAsia="宋体" w:cs="宋体" w:hint="eastAsia"/>
                <w:kern w:val="2"/>
                <w:sz w:val="21"/>
                <w:szCs w:val="21"/>
                <w:lang w:eastAsia="zh-CN"/>
              </w:rPr>
              <w:t>本课程无先修课程。</w:t>
            </w:r>
          </w:p>
          <w:p w:rsidR="00077CFC" w:rsidRPr="002E27E1" w:rsidRDefault="00077CFC" w:rsidP="00DF2B53">
            <w:pPr>
              <w:snapToGrid w:val="0"/>
              <w:spacing w:after="0" w:line="360" w:lineRule="exact"/>
              <w:ind w:firstLineChars="200" w:firstLine="422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077CFC" w:rsidRPr="00917C66">
        <w:trPr>
          <w:trHeight w:val="1408"/>
          <w:jc w:val="center"/>
        </w:trPr>
        <w:tc>
          <w:tcPr>
            <w:tcW w:w="6241" w:type="dxa"/>
            <w:gridSpan w:val="6"/>
          </w:tcPr>
          <w:p w:rsidR="00077CFC" w:rsidRPr="00546018" w:rsidRDefault="00077CFC" w:rsidP="00546018">
            <w:pPr>
              <w:snapToGrid w:val="0"/>
              <w:spacing w:after="0" w:line="360" w:lineRule="exact"/>
              <w:ind w:firstLineChars="200" w:firstLine="422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546018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  <w:r w:rsidR="00546018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</w:p>
          <w:p w:rsidR="00077CFC" w:rsidRPr="00143A3B" w:rsidRDefault="00077CFC" w:rsidP="00DF2B53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143A3B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通过本课程的教与学，使学生的写作从高中的纯粹技能练习提升到写作理论和实践并重，并以理论为参照，能够独立思考，能够对作品作客观的审视和修正。同时要让学生理解基础教育中写作的特点，为将来成为教师后担负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中</w:t>
            </w:r>
            <w:r w:rsidRPr="00143A3B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小学写作教育做准备工作</w:t>
            </w:r>
          </w:p>
          <w:p w:rsidR="00077CFC" w:rsidRDefault="00077CFC" w:rsidP="00143A3B">
            <w:pPr>
              <w:numPr>
                <w:ilvl w:val="0"/>
                <w:numId w:val="4"/>
              </w:num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知识与技能目标：</w:t>
            </w:r>
          </w:p>
          <w:p w:rsidR="00077CFC" w:rsidRPr="00546018" w:rsidRDefault="00077CFC" w:rsidP="00546018">
            <w:pPr>
              <w:pStyle w:val="a8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546018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统地掌握写作理论知识，培养阅读和分辨文章的能力。</w:t>
            </w:r>
          </w:p>
          <w:p w:rsidR="00077CFC" w:rsidRPr="00546018" w:rsidRDefault="00077CFC" w:rsidP="00546018">
            <w:pPr>
              <w:pStyle w:val="a8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546018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熟练地写出观点明确、内容充实、结构严谨、语言流畅、文风端正的文章。</w:t>
            </w:r>
          </w:p>
          <w:p w:rsidR="00077CFC" w:rsidRDefault="00077CFC" w:rsidP="00143A3B">
            <w:pPr>
              <w:rPr>
                <w:rFonts w:eastAsia="宋体"/>
                <w:lang w:eastAsia="zh-CN"/>
              </w:rPr>
            </w:pPr>
            <w:r w:rsidRPr="00143A3B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③具有评改文章的能力</w:t>
            </w:r>
            <w:r>
              <w:rPr>
                <w:rFonts w:cs="PMingLiU" w:hint="eastAsia"/>
                <w:lang w:eastAsia="zh-CN"/>
              </w:rPr>
              <w:t>。</w:t>
            </w:r>
          </w:p>
          <w:p w:rsidR="00077CFC" w:rsidRPr="00EA5DA6" w:rsidRDefault="00077CFC" w:rsidP="00AD3889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>2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．过程与方法目标：在讲授以及讨论的过程中，始终贯彻“有思想性的教与学”</w:t>
            </w: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的原则，将思考、感知、传达全程化。因此本课程的作业以写作和口语表达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为基础，在这个过程中砥砺学生的感受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lastRenderedPageBreak/>
              <w:t>力、思维力，同时选择一些名篇进行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课堂分析讨论使得学生在过程中培养阅读和思考相结合的习惯，探寻写作的基本方法，习得书面表达的基本能力。</w:t>
            </w:r>
          </w:p>
          <w:p w:rsidR="00077CFC" w:rsidRPr="00143A3B" w:rsidRDefault="00077CFC" w:rsidP="00AD3889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EA5DA6">
              <w:rPr>
                <w:rFonts w:ascii="宋体" w:eastAsia="宋体" w:hAnsi="宋体" w:cs="宋体"/>
                <w:kern w:val="2"/>
                <w:sz w:val="21"/>
                <w:szCs w:val="21"/>
                <w:lang w:eastAsia="zh-CN"/>
              </w:rPr>
              <w:t xml:space="preserve"> 3</w:t>
            </w:r>
            <w:r w:rsidRPr="00EA5D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．情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感、态度与价值观发展目标：通过本课程的学习，在一定数量的阅读基础上，培养悲悯情怀与优美意趣，养成学生自觉规范书面表达的习惯，将阅读与写作作为终身学习对象的习惯</w:t>
            </w:r>
          </w:p>
        </w:tc>
        <w:tc>
          <w:tcPr>
            <w:tcW w:w="3160" w:type="dxa"/>
            <w:gridSpan w:val="4"/>
          </w:tcPr>
          <w:p w:rsidR="00077CFC" w:rsidRPr="00917C66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lastRenderedPageBreak/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）：</w:t>
            </w:r>
          </w:p>
          <w:p w:rsidR="00077CFC" w:rsidRPr="00917C66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077CFC" w:rsidRPr="00917C66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077CFC" w:rsidRPr="00917C66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077CFC" w:rsidRPr="00917C66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4.</w:t>
            </w:r>
          </w:p>
          <w:p w:rsidR="00077CFC" w:rsidRPr="00917C66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077CFC" w:rsidRPr="00917C66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077CFC" w:rsidRPr="00917C66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077CFC" w:rsidRPr="00917C66" w:rsidRDefault="00077CF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077CFC" w:rsidRPr="002E27E1" w:rsidRDefault="00077CFC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理论教学进程表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077CFC" w:rsidRPr="002E27E1" w:rsidRDefault="00077CF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:rsidR="00077CFC" w:rsidRPr="002E27E1" w:rsidRDefault="00077CF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教学主题</w:t>
            </w:r>
          </w:p>
        </w:tc>
        <w:tc>
          <w:tcPr>
            <w:tcW w:w="620" w:type="dxa"/>
            <w:tcMar>
              <w:left w:w="28" w:type="dxa"/>
              <w:right w:w="28" w:type="dxa"/>
            </w:tcMar>
            <w:vAlign w:val="center"/>
          </w:tcPr>
          <w:p w:rsidR="00077CFC" w:rsidRPr="002E27E1" w:rsidRDefault="00077CF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教学时长</w:t>
            </w:r>
          </w:p>
        </w:tc>
        <w:tc>
          <w:tcPr>
            <w:tcW w:w="4056" w:type="dxa"/>
            <w:gridSpan w:val="3"/>
            <w:tcMar>
              <w:left w:w="28" w:type="dxa"/>
              <w:right w:w="28" w:type="dxa"/>
            </w:tcMar>
            <w:vAlign w:val="center"/>
          </w:tcPr>
          <w:p w:rsidR="00077CFC" w:rsidRPr="002E27E1" w:rsidRDefault="00077CF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教学的重点与难点</w:t>
            </w:r>
          </w:p>
        </w:tc>
        <w:tc>
          <w:tcPr>
            <w:tcW w:w="1185" w:type="dxa"/>
            <w:gridSpan w:val="2"/>
            <w:tcMar>
              <w:left w:w="28" w:type="dxa"/>
              <w:right w:w="28" w:type="dxa"/>
            </w:tcMar>
            <w:vAlign w:val="center"/>
          </w:tcPr>
          <w:p w:rsidR="00077CFC" w:rsidRPr="002E27E1" w:rsidRDefault="00077CF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教学方式</w:t>
            </w:r>
          </w:p>
        </w:tc>
        <w:tc>
          <w:tcPr>
            <w:tcW w:w="1089" w:type="dxa"/>
            <w:tcMar>
              <w:left w:w="28" w:type="dxa"/>
              <w:right w:w="28" w:type="dxa"/>
            </w:tcMar>
            <w:vAlign w:val="center"/>
          </w:tcPr>
          <w:p w:rsidR="00077CFC" w:rsidRPr="002E27E1" w:rsidRDefault="00077CF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作业安排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gridSpan w:val="2"/>
            <w:vAlign w:val="center"/>
          </w:tcPr>
          <w:p w:rsidR="00077CFC" w:rsidRPr="002E27E1" w:rsidRDefault="00077CFC" w:rsidP="00606C3A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一、绪论</w:t>
            </w:r>
          </w:p>
        </w:tc>
        <w:tc>
          <w:tcPr>
            <w:tcW w:w="620" w:type="dxa"/>
            <w:vAlign w:val="center"/>
          </w:tcPr>
          <w:p w:rsidR="00077CFC" w:rsidRPr="002E27E1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077CFC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认识课程性质</w:t>
            </w:r>
          </w:p>
          <w:p w:rsidR="00077CFC" w:rsidRPr="0065320D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重点：写作的特性</w:t>
            </w:r>
          </w:p>
          <w:p w:rsidR="00077CFC" w:rsidRPr="0065320D" w:rsidRDefault="00077CFC" w:rsidP="00DF2B53">
            <w:pPr>
              <w:spacing w:after="0" w:line="360" w:lineRule="exac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320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写作对于写作主体的要求</w:t>
            </w:r>
          </w:p>
        </w:tc>
        <w:tc>
          <w:tcPr>
            <w:tcW w:w="1185" w:type="dxa"/>
            <w:gridSpan w:val="2"/>
            <w:vAlign w:val="center"/>
          </w:tcPr>
          <w:p w:rsidR="00077CFC" w:rsidRPr="002E27E1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vAlign w:val="center"/>
          </w:tcPr>
          <w:p w:rsidR="00077CFC" w:rsidRPr="002E27E1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9" w:type="dxa"/>
            <w:gridSpan w:val="2"/>
          </w:tcPr>
          <w:p w:rsidR="00077CFC" w:rsidRPr="00C23689" w:rsidRDefault="00077CFC" w:rsidP="00606C3A">
            <w:pPr>
              <w:spacing w:after="0" w:line="360" w:lineRule="exact"/>
              <w:rPr>
                <w:rFonts w:ascii="宋体" w:eastAsia="宋体" w:hAnsi="宋体"/>
                <w:lang w:eastAsia="zh-CN"/>
              </w:rPr>
            </w:pPr>
            <w:r w:rsidRPr="0098769A">
              <w:rPr>
                <w:rFonts w:ascii="宋体" w:eastAsia="宋体" w:hAnsi="宋体" w:cs="宋体" w:hint="eastAsia"/>
                <w:sz w:val="21"/>
                <w:szCs w:val="21"/>
              </w:rPr>
              <w:t>二、写作主体的建构</w:t>
            </w:r>
          </w:p>
        </w:tc>
        <w:tc>
          <w:tcPr>
            <w:tcW w:w="620" w:type="dxa"/>
          </w:tcPr>
          <w:p w:rsidR="00077CFC" w:rsidRPr="0065320D" w:rsidRDefault="00077CFC" w:rsidP="00606C3A">
            <w:pPr>
              <w:spacing w:after="0" w:line="360" w:lineRule="exac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077CFC" w:rsidRPr="00DB0232" w:rsidRDefault="00077CFC" w:rsidP="00567102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重点：生活积储、知识结构、</w:t>
            </w:r>
          </w:p>
          <w:p w:rsidR="00077CFC" w:rsidRPr="00DB0232" w:rsidRDefault="00077CFC" w:rsidP="0056710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重点：生活积储</w:t>
            </w:r>
            <w:r w:rsidRPr="00DB0232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</w:t>
            </w: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难点：思想水品</w:t>
            </w:r>
          </w:p>
        </w:tc>
        <w:tc>
          <w:tcPr>
            <w:tcW w:w="1185" w:type="dxa"/>
            <w:gridSpan w:val="2"/>
            <w:vAlign w:val="center"/>
          </w:tcPr>
          <w:p w:rsidR="00077CFC" w:rsidRPr="002E27E1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89" w:type="dxa"/>
            <w:vAlign w:val="center"/>
          </w:tcPr>
          <w:p w:rsidR="00077CFC" w:rsidRPr="002E27E1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9" w:type="dxa"/>
            <w:gridSpan w:val="2"/>
            <w:vAlign w:val="center"/>
          </w:tcPr>
          <w:p w:rsidR="00077CFC" w:rsidRPr="0098769A" w:rsidRDefault="00077CFC" w:rsidP="00567102">
            <w:pPr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三、</w:t>
            </w:r>
            <w:r w:rsidRPr="0098769A">
              <w:rPr>
                <w:rFonts w:ascii="宋体" w:eastAsia="宋体" w:hAnsi="宋体" w:cs="宋体" w:hint="eastAsia"/>
                <w:sz w:val="21"/>
                <w:szCs w:val="21"/>
              </w:rPr>
              <w:t>聚材炼意</w:t>
            </w:r>
          </w:p>
          <w:p w:rsidR="00077CFC" w:rsidRPr="00423BA6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0" w:type="dxa"/>
            <w:vAlign w:val="center"/>
          </w:tcPr>
          <w:p w:rsidR="00077CFC" w:rsidRPr="00423BA6" w:rsidRDefault="00077CFC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077CFC" w:rsidRPr="00DB0232" w:rsidRDefault="00077CFC" w:rsidP="00DB0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：</w:t>
            </w: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聚材的原则、聚材的方法、炼意的意义及方法</w:t>
            </w:r>
          </w:p>
          <w:p w:rsidR="00077CFC" w:rsidRPr="00DB0232" w:rsidRDefault="00077CFC" w:rsidP="00DB0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聚材的方法</w:t>
            </w:r>
          </w:p>
        </w:tc>
        <w:tc>
          <w:tcPr>
            <w:tcW w:w="1185" w:type="dxa"/>
            <w:gridSpan w:val="2"/>
            <w:vAlign w:val="center"/>
          </w:tcPr>
          <w:p w:rsidR="00077CFC" w:rsidRPr="00BD574D" w:rsidRDefault="00077CFC" w:rsidP="002F530D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vAlign w:val="center"/>
          </w:tcPr>
          <w:p w:rsidR="00077CFC" w:rsidRPr="00423BA6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</w:tcPr>
          <w:p w:rsidR="00077CFC" w:rsidRPr="00DC1282" w:rsidRDefault="00077CFC" w:rsidP="0056710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四、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阅读汇报</w:t>
            </w: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  <w:tc>
          <w:tcPr>
            <w:tcW w:w="620" w:type="dxa"/>
          </w:tcPr>
          <w:p w:rsidR="00077CFC" w:rsidRPr="00423BA6" w:rsidRDefault="00077CFC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/>
                <w:sz w:val="21"/>
                <w:szCs w:val="21"/>
              </w:rPr>
              <w:t>2</w:t>
            </w:r>
          </w:p>
        </w:tc>
        <w:tc>
          <w:tcPr>
            <w:tcW w:w="4056" w:type="dxa"/>
            <w:gridSpan w:val="3"/>
          </w:tcPr>
          <w:p w:rsidR="00077CFC" w:rsidRPr="00DB0232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探寻阅读材料中歌声描写的手法</w:t>
            </w:r>
            <w:r w:rsidRPr="00DB0232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077CFC" w:rsidRPr="00DB0232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难点：阅读材料与其它作品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的比较</w:t>
            </w:r>
          </w:p>
        </w:tc>
        <w:tc>
          <w:tcPr>
            <w:tcW w:w="1185" w:type="dxa"/>
            <w:gridSpan w:val="2"/>
            <w:vAlign w:val="center"/>
          </w:tcPr>
          <w:p w:rsidR="00077CFC" w:rsidRPr="00BD574D" w:rsidRDefault="00077CFC" w:rsidP="002F530D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小组汇报与讨论</w:t>
            </w:r>
          </w:p>
        </w:tc>
        <w:tc>
          <w:tcPr>
            <w:tcW w:w="1089" w:type="dxa"/>
          </w:tcPr>
          <w:p w:rsidR="00077CFC" w:rsidRPr="00423BA6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及写作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gridSpan w:val="2"/>
          </w:tcPr>
          <w:p w:rsidR="00077CFC" w:rsidRPr="00DC1282" w:rsidRDefault="00077CFC" w:rsidP="00606C3A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五、</w:t>
            </w:r>
            <w:r w:rsidRPr="00DC1282">
              <w:rPr>
                <w:rFonts w:ascii="宋体" w:eastAsia="宋体" w:hAnsi="宋体" w:cs="宋体" w:hint="eastAsia"/>
                <w:sz w:val="21"/>
                <w:szCs w:val="21"/>
              </w:rPr>
              <w:t>构想运思</w:t>
            </w:r>
          </w:p>
        </w:tc>
        <w:tc>
          <w:tcPr>
            <w:tcW w:w="620" w:type="dxa"/>
          </w:tcPr>
          <w:p w:rsidR="00077CFC" w:rsidRPr="00423BA6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  <w:p w:rsidR="00077CFC" w:rsidRPr="00423BA6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056" w:type="dxa"/>
            <w:gridSpan w:val="3"/>
          </w:tcPr>
          <w:p w:rsidR="00077CFC" w:rsidRPr="00DB0232" w:rsidRDefault="00077CFC" w:rsidP="00DB0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感受</w:t>
            </w:r>
          </w:p>
          <w:p w:rsidR="00077CFC" w:rsidRPr="00423BA6" w:rsidRDefault="00077CFC" w:rsidP="00DB0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通感</w:t>
            </w:r>
          </w:p>
        </w:tc>
        <w:tc>
          <w:tcPr>
            <w:tcW w:w="1185" w:type="dxa"/>
            <w:gridSpan w:val="2"/>
          </w:tcPr>
          <w:p w:rsidR="00077CFC" w:rsidRPr="00423BA6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课堂讲授</w:t>
            </w:r>
          </w:p>
        </w:tc>
        <w:tc>
          <w:tcPr>
            <w:tcW w:w="1089" w:type="dxa"/>
          </w:tcPr>
          <w:p w:rsidR="00077CFC" w:rsidRPr="00423BA6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阅读参考资料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gridSpan w:val="2"/>
          </w:tcPr>
          <w:p w:rsidR="00077CFC" w:rsidRPr="00423BA6" w:rsidRDefault="00077CFC" w:rsidP="00606C3A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C1282">
              <w:rPr>
                <w:rFonts w:ascii="宋体" w:eastAsia="宋体" w:hAnsi="宋体" w:cs="宋体" w:hint="eastAsia"/>
                <w:sz w:val="21"/>
                <w:szCs w:val="21"/>
              </w:rPr>
              <w:t>六、构想运思</w:t>
            </w:r>
          </w:p>
        </w:tc>
        <w:tc>
          <w:tcPr>
            <w:tcW w:w="620" w:type="dxa"/>
          </w:tcPr>
          <w:p w:rsidR="00077CFC" w:rsidRPr="00423BA6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077CFC" w:rsidRPr="00DB0232" w:rsidRDefault="00077CFC" w:rsidP="00DB0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重点：想象、情感</w:t>
            </w:r>
          </w:p>
          <w:p w:rsidR="00077CFC" w:rsidRPr="00DB0232" w:rsidRDefault="00077CFC" w:rsidP="00DB0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B023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重点：情感</w:t>
            </w:r>
          </w:p>
          <w:p w:rsidR="00077CFC" w:rsidRPr="00DB0232" w:rsidRDefault="00077CFC" w:rsidP="00DB023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85" w:type="dxa"/>
            <w:gridSpan w:val="2"/>
          </w:tcPr>
          <w:p w:rsidR="00077CFC" w:rsidRPr="00423BA6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课外自学</w:t>
            </w:r>
          </w:p>
        </w:tc>
        <w:tc>
          <w:tcPr>
            <w:tcW w:w="1089" w:type="dxa"/>
          </w:tcPr>
          <w:p w:rsidR="00077CFC" w:rsidRPr="00423BA6" w:rsidRDefault="00077CFC" w:rsidP="00606C3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阅读参考资料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9" w:type="dxa"/>
            <w:gridSpan w:val="2"/>
            <w:vAlign w:val="center"/>
          </w:tcPr>
          <w:p w:rsidR="00077CFC" w:rsidRPr="00423BA6" w:rsidRDefault="00077CFC" w:rsidP="00DC1282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七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阅读汇报</w:t>
            </w:r>
            <w:r>
              <w:rPr>
                <w:rFonts w:ascii="宋体" w:eastAsia="宋体" w:hAnsi="宋体" w:cs="宋体"/>
                <w:sz w:val="21"/>
                <w:szCs w:val="21"/>
              </w:rPr>
              <w:t>2</w:t>
            </w:r>
          </w:p>
        </w:tc>
        <w:tc>
          <w:tcPr>
            <w:tcW w:w="620" w:type="dxa"/>
            <w:vAlign w:val="center"/>
          </w:tcPr>
          <w:p w:rsidR="00077CFC" w:rsidRPr="00423BA6" w:rsidRDefault="00077CFC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077CFC" w:rsidRPr="00423BA6" w:rsidRDefault="00077CFC" w:rsidP="00423BA6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汇报改编情况</w:t>
            </w:r>
            <w:r w:rsidRPr="00423BA6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077CFC" w:rsidRPr="00423BA6" w:rsidRDefault="00077CFC" w:rsidP="00423BA6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对汇报材料主题的探寻</w:t>
            </w:r>
            <w:r w:rsidRPr="00423BA6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5" w:type="dxa"/>
            <w:gridSpan w:val="2"/>
          </w:tcPr>
          <w:p w:rsidR="00077CFC" w:rsidRPr="00423BA6" w:rsidRDefault="00077CFC" w:rsidP="00423BA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BD574D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小组汇报与讨论</w:t>
            </w:r>
          </w:p>
        </w:tc>
        <w:tc>
          <w:tcPr>
            <w:tcW w:w="1089" w:type="dxa"/>
          </w:tcPr>
          <w:p w:rsidR="00077CFC" w:rsidRPr="00423BA6" w:rsidRDefault="00077CFC" w:rsidP="00E7681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及写作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gridSpan w:val="2"/>
          </w:tcPr>
          <w:p w:rsidR="00077CFC" w:rsidRPr="00DC1282" w:rsidRDefault="00077CFC" w:rsidP="0098769A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八</w:t>
            </w:r>
            <w:r w:rsidRPr="002F530D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 w:rsidRPr="00DC1282">
              <w:rPr>
                <w:rFonts w:ascii="宋体" w:eastAsia="宋体" w:hAnsi="宋体" w:cs="宋体" w:hint="eastAsia"/>
                <w:sz w:val="21"/>
                <w:szCs w:val="21"/>
              </w:rPr>
              <w:t>语言表达</w:t>
            </w:r>
          </w:p>
        </w:tc>
        <w:tc>
          <w:tcPr>
            <w:tcW w:w="620" w:type="dxa"/>
            <w:vAlign w:val="center"/>
          </w:tcPr>
          <w:p w:rsidR="00077CFC" w:rsidRPr="002E27E1" w:rsidRDefault="00546018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077CFC" w:rsidRPr="0098769A" w:rsidRDefault="00077CFC" w:rsidP="0098769A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重</w:t>
            </w:r>
            <w:r w:rsidRPr="0098769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点：语言的重要性、语言的艺术化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cs="PMingLiU" w:hint="eastAsia"/>
                <w:lang w:eastAsia="zh-CN"/>
              </w:rPr>
              <w:t>语</w:t>
            </w:r>
            <w:r w:rsidRPr="0098769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言的立体感</w:t>
            </w:r>
          </w:p>
          <w:p w:rsidR="00077CFC" w:rsidRPr="0098769A" w:rsidRDefault="00077CFC" w:rsidP="0098769A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769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难点：语言的立体感</w:t>
            </w:r>
          </w:p>
          <w:p w:rsidR="00077CFC" w:rsidRPr="00423BA6" w:rsidRDefault="00077CFC" w:rsidP="002F530D">
            <w:pPr>
              <w:widowControl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85" w:type="dxa"/>
            <w:gridSpan w:val="2"/>
          </w:tcPr>
          <w:p w:rsidR="00077CFC" w:rsidRPr="00423BA6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课堂讲授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与答疑</w:t>
            </w:r>
          </w:p>
        </w:tc>
        <w:tc>
          <w:tcPr>
            <w:tcW w:w="1089" w:type="dxa"/>
          </w:tcPr>
          <w:p w:rsidR="00077CFC" w:rsidRPr="00423BA6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阅读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资料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Default="00077CFC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9" w:type="dxa"/>
            <w:gridSpan w:val="2"/>
          </w:tcPr>
          <w:p w:rsidR="00077CFC" w:rsidRPr="002F530D" w:rsidRDefault="00077CFC" w:rsidP="00DC128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九、</w:t>
            </w:r>
            <w:r w:rsidRPr="00DC1282">
              <w:rPr>
                <w:rFonts w:ascii="宋体" w:eastAsia="宋体" w:hAnsi="宋体" w:cs="宋体" w:hint="eastAsia"/>
                <w:sz w:val="21"/>
                <w:szCs w:val="21"/>
              </w:rPr>
              <w:t>语言表达</w:t>
            </w:r>
          </w:p>
        </w:tc>
        <w:tc>
          <w:tcPr>
            <w:tcW w:w="620" w:type="dxa"/>
            <w:vAlign w:val="center"/>
          </w:tcPr>
          <w:p w:rsidR="00077CFC" w:rsidRDefault="00546018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077CFC" w:rsidRPr="0098769A" w:rsidRDefault="00077CFC" w:rsidP="002F530D">
            <w:pPr>
              <w:widowControl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769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重点：语言的艺术化：节奏感、模糊感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、新鲜感</w:t>
            </w:r>
          </w:p>
          <w:p w:rsidR="00077CFC" w:rsidRPr="00423BA6" w:rsidRDefault="00077CFC" w:rsidP="002F530D">
            <w:pPr>
              <w:widowControl w:val="0"/>
              <w:snapToGrid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98769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难点：语言的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新鲜</w:t>
            </w:r>
            <w:r w:rsidRPr="0098769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感</w:t>
            </w:r>
          </w:p>
        </w:tc>
        <w:tc>
          <w:tcPr>
            <w:tcW w:w="1185" w:type="dxa"/>
            <w:gridSpan w:val="2"/>
          </w:tcPr>
          <w:p w:rsidR="00077CFC" w:rsidRPr="00423BA6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课堂讲授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与答疑</w:t>
            </w:r>
          </w:p>
        </w:tc>
        <w:tc>
          <w:tcPr>
            <w:tcW w:w="1089" w:type="dxa"/>
          </w:tcPr>
          <w:p w:rsidR="00077CFC" w:rsidRPr="00423BA6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阅读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资料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背诵名篇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Default="00077CFC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9" w:type="dxa"/>
            <w:gridSpan w:val="2"/>
          </w:tcPr>
          <w:p w:rsidR="00077CFC" w:rsidRDefault="00077CFC" w:rsidP="00DC128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C1282">
              <w:rPr>
                <w:rFonts w:ascii="宋体" w:eastAsia="宋体" w:hAnsi="宋体" w:cs="宋体" w:hint="eastAsia"/>
                <w:sz w:val="21"/>
                <w:szCs w:val="21"/>
              </w:rPr>
              <w:t>十、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阅读汇报</w:t>
            </w:r>
            <w:r>
              <w:rPr>
                <w:rFonts w:ascii="宋体" w:eastAsia="宋体" w:hAnsi="宋体" w:cs="宋体"/>
                <w:sz w:val="21"/>
                <w:szCs w:val="21"/>
              </w:rPr>
              <w:t>3</w:t>
            </w:r>
          </w:p>
        </w:tc>
        <w:tc>
          <w:tcPr>
            <w:tcW w:w="620" w:type="dxa"/>
            <w:vAlign w:val="center"/>
          </w:tcPr>
          <w:p w:rsidR="00077CFC" w:rsidRDefault="00546018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  <w:vAlign w:val="center"/>
          </w:tcPr>
          <w:p w:rsidR="00077CFC" w:rsidRDefault="00077CFC" w:rsidP="002F530D">
            <w:pPr>
              <w:widowControl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769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三部作品的比较分析</w:t>
            </w:r>
          </w:p>
          <w:p w:rsidR="00077CFC" w:rsidRPr="001F1841" w:rsidRDefault="00077CFC" w:rsidP="002F530D">
            <w:pPr>
              <w:widowControl w:val="0"/>
              <w:snapToGrid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98769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三部作品之间的相关性</w:t>
            </w:r>
          </w:p>
        </w:tc>
        <w:tc>
          <w:tcPr>
            <w:tcW w:w="1185" w:type="dxa"/>
            <w:gridSpan w:val="2"/>
          </w:tcPr>
          <w:p w:rsidR="00077CFC" w:rsidRPr="00423BA6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小组汇报与讨论</w:t>
            </w:r>
          </w:p>
        </w:tc>
        <w:tc>
          <w:tcPr>
            <w:tcW w:w="1089" w:type="dxa"/>
          </w:tcPr>
          <w:p w:rsidR="00077CFC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及写作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9" w:type="dxa"/>
            <w:gridSpan w:val="2"/>
          </w:tcPr>
          <w:p w:rsidR="00077CFC" w:rsidRPr="00972CC0" w:rsidRDefault="00077CFC" w:rsidP="00E7681E">
            <w:pPr>
              <w:rPr>
                <w:rFonts w:ascii="宋体" w:eastAsia="宋体"/>
              </w:rPr>
            </w:pPr>
            <w:r w:rsidRPr="00DC1282">
              <w:rPr>
                <w:rFonts w:ascii="宋体" w:eastAsia="宋体" w:hAnsi="宋体" w:cs="宋体" w:hint="eastAsia"/>
                <w:sz w:val="21"/>
                <w:szCs w:val="21"/>
              </w:rPr>
              <w:t>十一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、</w:t>
            </w:r>
            <w:r w:rsidRPr="00DC1282">
              <w:rPr>
                <w:rFonts w:ascii="宋体" w:eastAsia="宋体" w:hAnsi="宋体" w:cs="宋体" w:hint="eastAsia"/>
                <w:sz w:val="21"/>
                <w:szCs w:val="21"/>
              </w:rPr>
              <w:t>新闻文体</w:t>
            </w:r>
          </w:p>
        </w:tc>
        <w:tc>
          <w:tcPr>
            <w:tcW w:w="620" w:type="dxa"/>
            <w:vAlign w:val="center"/>
          </w:tcPr>
          <w:p w:rsidR="00077CFC" w:rsidRPr="002E27E1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077CFC" w:rsidRPr="00DC1282" w:rsidRDefault="00077CFC" w:rsidP="00DC1282">
            <w:pPr>
              <w:widowControl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DC128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消息的特点、种类及写作</w:t>
            </w:r>
          </w:p>
          <w:p w:rsidR="00077CFC" w:rsidRPr="00423BA6" w:rsidRDefault="00077CFC" w:rsidP="002F530D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DC128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消息的写作</w:t>
            </w:r>
          </w:p>
        </w:tc>
        <w:tc>
          <w:tcPr>
            <w:tcW w:w="1185" w:type="dxa"/>
            <w:gridSpan w:val="2"/>
            <w:vAlign w:val="center"/>
          </w:tcPr>
          <w:p w:rsidR="00077CFC" w:rsidRPr="00BD574D" w:rsidRDefault="00077CFC" w:rsidP="002F530D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1471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1089" w:type="dxa"/>
            <w:vAlign w:val="center"/>
          </w:tcPr>
          <w:p w:rsidR="00077CFC" w:rsidRPr="002E27E1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阅读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资料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Default="00077CFC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9" w:type="dxa"/>
            <w:gridSpan w:val="2"/>
          </w:tcPr>
          <w:p w:rsidR="00077CFC" w:rsidRPr="00114719" w:rsidRDefault="00077CFC" w:rsidP="00E7681E">
            <w:pPr>
              <w:rPr>
                <w:rFonts w:ascii="宋体" w:eastAsia="宋体" w:hAnsi="宋体"/>
                <w:sz w:val="21"/>
                <w:szCs w:val="21"/>
              </w:rPr>
            </w:pPr>
            <w:r w:rsidRPr="00114719">
              <w:rPr>
                <w:rFonts w:ascii="宋体" w:eastAsia="宋体" w:hAnsi="宋体" w:cs="宋体" w:hint="eastAsia"/>
                <w:sz w:val="21"/>
                <w:szCs w:val="21"/>
              </w:rPr>
              <w:t>十二、新闻文体</w:t>
            </w:r>
          </w:p>
        </w:tc>
        <w:tc>
          <w:tcPr>
            <w:tcW w:w="620" w:type="dxa"/>
            <w:vAlign w:val="center"/>
          </w:tcPr>
          <w:p w:rsidR="00077CFC" w:rsidRDefault="00077CFC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2</w:t>
            </w:r>
          </w:p>
        </w:tc>
        <w:tc>
          <w:tcPr>
            <w:tcW w:w="4056" w:type="dxa"/>
            <w:gridSpan w:val="3"/>
          </w:tcPr>
          <w:p w:rsidR="00077CFC" w:rsidRPr="00114719" w:rsidRDefault="00077CFC" w:rsidP="00114719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11471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通讯特点、种类及写作</w:t>
            </w:r>
          </w:p>
          <w:p w:rsidR="00077CFC" w:rsidRPr="00114719" w:rsidRDefault="00077CFC" w:rsidP="002F530D">
            <w:pPr>
              <w:snapToGrid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难点：</w:t>
            </w:r>
            <w:r w:rsidRPr="00DC128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消息的写作</w:t>
            </w:r>
          </w:p>
        </w:tc>
        <w:tc>
          <w:tcPr>
            <w:tcW w:w="1185" w:type="dxa"/>
            <w:gridSpan w:val="2"/>
            <w:vAlign w:val="center"/>
          </w:tcPr>
          <w:p w:rsidR="00077CFC" w:rsidRPr="00A254FA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lastRenderedPageBreak/>
              <w:t>讲练</w:t>
            </w:r>
            <w:r w:rsidRPr="00A254F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结合</w:t>
            </w:r>
          </w:p>
        </w:tc>
        <w:tc>
          <w:tcPr>
            <w:tcW w:w="1089" w:type="dxa"/>
            <w:vAlign w:val="center"/>
          </w:tcPr>
          <w:p w:rsidR="00077CFC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阅读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资料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09" w:type="dxa"/>
            <w:gridSpan w:val="2"/>
          </w:tcPr>
          <w:p w:rsidR="00077CFC" w:rsidRPr="002F530D" w:rsidRDefault="00077CFC" w:rsidP="002F530D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十三</w:t>
            </w:r>
            <w:r w:rsidRPr="002F530D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阅读汇报</w:t>
            </w:r>
            <w:r>
              <w:rPr>
                <w:rFonts w:ascii="宋体" w:eastAsia="宋体" w:hAnsi="宋体" w:cs="宋体"/>
                <w:sz w:val="21"/>
                <w:szCs w:val="21"/>
              </w:rPr>
              <w:t>4</w:t>
            </w:r>
          </w:p>
        </w:tc>
        <w:tc>
          <w:tcPr>
            <w:tcW w:w="620" w:type="dxa"/>
            <w:vAlign w:val="center"/>
          </w:tcPr>
          <w:p w:rsidR="00077CFC" w:rsidRPr="002E27E1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077CFC" w:rsidRPr="00114719" w:rsidRDefault="00077CFC" w:rsidP="00114719">
            <w:pPr>
              <w:spacing w:line="360" w:lineRule="atLeas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重点：作品仿写及讨论</w:t>
            </w:r>
            <w:r w:rsidRPr="00114719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077CFC" w:rsidRPr="00114719" w:rsidRDefault="00077CFC" w:rsidP="002F530D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仿写评价</w:t>
            </w:r>
          </w:p>
        </w:tc>
        <w:tc>
          <w:tcPr>
            <w:tcW w:w="1185" w:type="dxa"/>
            <w:gridSpan w:val="2"/>
            <w:vAlign w:val="center"/>
          </w:tcPr>
          <w:p w:rsidR="00077CFC" w:rsidRPr="00BD574D" w:rsidRDefault="00077CFC" w:rsidP="002F530D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小组汇报与讨论</w:t>
            </w:r>
          </w:p>
        </w:tc>
        <w:tc>
          <w:tcPr>
            <w:tcW w:w="1089" w:type="dxa"/>
          </w:tcPr>
          <w:p w:rsidR="00077CFC" w:rsidRDefault="00077CFC" w:rsidP="00E7681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及写作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Default="00077CFC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gridSpan w:val="2"/>
          </w:tcPr>
          <w:p w:rsidR="00077CFC" w:rsidRDefault="00077CFC" w:rsidP="002F530D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十四、</w:t>
            </w:r>
            <w:r w:rsidRPr="00114719">
              <w:rPr>
                <w:rFonts w:ascii="宋体" w:eastAsia="宋体" w:hAnsi="宋体" w:cs="宋体" w:hint="eastAsia"/>
                <w:sz w:val="21"/>
                <w:szCs w:val="21"/>
              </w:rPr>
              <w:t>应用文体</w:t>
            </w:r>
          </w:p>
        </w:tc>
        <w:tc>
          <w:tcPr>
            <w:tcW w:w="620" w:type="dxa"/>
            <w:vAlign w:val="center"/>
          </w:tcPr>
          <w:p w:rsidR="00077CFC" w:rsidRDefault="00077CFC" w:rsidP="002F530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077CFC" w:rsidRPr="00114719" w:rsidRDefault="00077CFC" w:rsidP="00114719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11471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学术论文的撰写、求职书的撰写</w:t>
            </w:r>
          </w:p>
          <w:p w:rsidR="00077CFC" w:rsidRPr="0053660C" w:rsidRDefault="00077CFC" w:rsidP="00114719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 w:rsidRPr="0011471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学术论文的撰写</w:t>
            </w:r>
          </w:p>
        </w:tc>
        <w:tc>
          <w:tcPr>
            <w:tcW w:w="1185" w:type="dxa"/>
            <w:gridSpan w:val="2"/>
            <w:vAlign w:val="center"/>
          </w:tcPr>
          <w:p w:rsidR="00077CFC" w:rsidRPr="00FF3CF4" w:rsidRDefault="00077CFC" w:rsidP="00FF3CF4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F3CF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9" w:type="dxa"/>
            <w:vAlign w:val="center"/>
          </w:tcPr>
          <w:p w:rsidR="00077CFC" w:rsidRPr="00FF3CF4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F3CF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阅读资料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9" w:type="dxa"/>
            <w:gridSpan w:val="2"/>
          </w:tcPr>
          <w:p w:rsidR="00077CFC" w:rsidRPr="002F530D" w:rsidRDefault="00077CFC" w:rsidP="002F530D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十五、</w:t>
            </w:r>
            <w:r w:rsidRPr="00114719">
              <w:rPr>
                <w:rFonts w:ascii="宋体" w:eastAsia="宋体" w:hAnsi="宋体" w:cs="宋体" w:hint="eastAsia"/>
                <w:sz w:val="21"/>
                <w:szCs w:val="21"/>
              </w:rPr>
              <w:t>应用文体</w:t>
            </w:r>
          </w:p>
        </w:tc>
        <w:tc>
          <w:tcPr>
            <w:tcW w:w="620" w:type="dxa"/>
            <w:vAlign w:val="center"/>
          </w:tcPr>
          <w:p w:rsidR="00077CFC" w:rsidRPr="002E27E1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077CFC" w:rsidRPr="0053660C" w:rsidRDefault="00077CFC" w:rsidP="0053660C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53660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计划和教案的撰写</w:t>
            </w:r>
          </w:p>
          <w:p w:rsidR="00077CFC" w:rsidRPr="0053660C" w:rsidRDefault="00077CFC" w:rsidP="0053660C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3660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难点：教案的撰写</w:t>
            </w:r>
          </w:p>
          <w:p w:rsidR="00077CFC" w:rsidRPr="0053660C" w:rsidRDefault="00077CFC" w:rsidP="002F530D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77CFC" w:rsidRPr="002E27E1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讲练</w:t>
            </w:r>
            <w:r w:rsidRPr="00A254FA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结合</w:t>
            </w:r>
          </w:p>
        </w:tc>
        <w:tc>
          <w:tcPr>
            <w:tcW w:w="1089" w:type="dxa"/>
            <w:vAlign w:val="center"/>
          </w:tcPr>
          <w:p w:rsidR="00077CFC" w:rsidRPr="002E27E1" w:rsidRDefault="00077CFC" w:rsidP="002F530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阅读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</w:rPr>
              <w:t>资料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gridSpan w:val="2"/>
          </w:tcPr>
          <w:p w:rsidR="00077CFC" w:rsidRPr="00650D62" w:rsidRDefault="00077CFC" w:rsidP="00650D62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十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六</w:t>
            </w:r>
            <w:r w:rsidRPr="00650D62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阅读汇报</w:t>
            </w:r>
            <w:r>
              <w:rPr>
                <w:rFonts w:ascii="宋体" w:eastAsia="宋体" w:hAnsi="宋体" w:cs="宋体"/>
                <w:sz w:val="21"/>
                <w:szCs w:val="21"/>
              </w:rPr>
              <w:t>4</w:t>
            </w:r>
          </w:p>
        </w:tc>
        <w:tc>
          <w:tcPr>
            <w:tcW w:w="620" w:type="dxa"/>
          </w:tcPr>
          <w:p w:rsidR="00077CFC" w:rsidRPr="00650D62" w:rsidRDefault="00077CFC" w:rsidP="00650D6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2</w:t>
            </w:r>
          </w:p>
        </w:tc>
        <w:tc>
          <w:tcPr>
            <w:tcW w:w="4056" w:type="dxa"/>
            <w:gridSpan w:val="3"/>
          </w:tcPr>
          <w:p w:rsidR="00077CFC" w:rsidRPr="00650D62" w:rsidRDefault="00077CFC" w:rsidP="00650D6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0D6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</w:t>
            </w:r>
            <w:r w:rsidRPr="00650D62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讨论阅读材料</w:t>
            </w:r>
          </w:p>
          <w:p w:rsidR="00077CFC" w:rsidRPr="00650D62" w:rsidRDefault="00077CFC" w:rsidP="00650D62">
            <w:pPr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650D62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讨论阅读材料的主题</w:t>
            </w:r>
            <w:r w:rsidRPr="00650D62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85" w:type="dxa"/>
            <w:gridSpan w:val="2"/>
            <w:vAlign w:val="center"/>
          </w:tcPr>
          <w:p w:rsidR="00077CFC" w:rsidRPr="00BD574D" w:rsidRDefault="00077CFC" w:rsidP="00E7681E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小组汇报与讨论</w:t>
            </w:r>
          </w:p>
        </w:tc>
        <w:tc>
          <w:tcPr>
            <w:tcW w:w="1089" w:type="dxa"/>
          </w:tcPr>
          <w:p w:rsidR="00077CFC" w:rsidRPr="00650D62" w:rsidRDefault="00077CFC" w:rsidP="00650D6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</w:t>
            </w:r>
            <w:r w:rsidRPr="00423B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及写作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gridSpan w:val="2"/>
          </w:tcPr>
          <w:p w:rsidR="00077CFC" w:rsidRPr="00650D62" w:rsidRDefault="00077CFC" w:rsidP="00650D62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十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七</w:t>
            </w:r>
            <w:r w:rsidRPr="00650D62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 w:rsidRPr="0053660C">
              <w:rPr>
                <w:rFonts w:ascii="宋体" w:eastAsia="宋体" w:hAnsi="宋体" w:cs="宋体" w:hint="eastAsia"/>
                <w:sz w:val="21"/>
                <w:szCs w:val="21"/>
              </w:rPr>
              <w:t>文学文体</w:t>
            </w:r>
          </w:p>
        </w:tc>
        <w:tc>
          <w:tcPr>
            <w:tcW w:w="620" w:type="dxa"/>
          </w:tcPr>
          <w:p w:rsidR="00077CFC" w:rsidRPr="00650D62" w:rsidRDefault="00077CFC" w:rsidP="00650D6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077CFC" w:rsidRPr="0053660C" w:rsidRDefault="00077CFC" w:rsidP="0053660C">
            <w:pPr>
              <w:spacing w:line="36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3660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重点：微型小说的特点及写作</w:t>
            </w:r>
          </w:p>
          <w:p w:rsidR="00077CFC" w:rsidRPr="00650D62" w:rsidRDefault="00077CFC" w:rsidP="00650D6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3660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难点：微型小说的写作</w:t>
            </w:r>
          </w:p>
        </w:tc>
        <w:tc>
          <w:tcPr>
            <w:tcW w:w="1185" w:type="dxa"/>
            <w:gridSpan w:val="2"/>
          </w:tcPr>
          <w:p w:rsidR="00077CFC" w:rsidRPr="00650D62" w:rsidRDefault="00077CFC" w:rsidP="00650D62">
            <w:pPr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650D62">
              <w:rPr>
                <w:rFonts w:ascii="宋体" w:eastAsia="宋体" w:hAnsi="宋体" w:cs="宋体" w:hint="eastAsia"/>
                <w:sz w:val="21"/>
                <w:szCs w:val="21"/>
              </w:rPr>
              <w:t>课堂讲授</w:t>
            </w:r>
          </w:p>
        </w:tc>
        <w:tc>
          <w:tcPr>
            <w:tcW w:w="1089" w:type="dxa"/>
          </w:tcPr>
          <w:p w:rsidR="00077CFC" w:rsidRPr="00650D62" w:rsidRDefault="00077CFC" w:rsidP="00650D62">
            <w:pPr>
              <w:rPr>
                <w:rFonts w:ascii="宋体" w:eastAsia="宋体" w:hAnsi="宋体"/>
                <w:sz w:val="21"/>
                <w:szCs w:val="21"/>
              </w:rPr>
            </w:pPr>
            <w:r w:rsidRPr="00650D62">
              <w:rPr>
                <w:rFonts w:ascii="宋体" w:eastAsia="宋体" w:hAnsi="宋体" w:cs="宋体" w:hint="eastAsia"/>
                <w:sz w:val="21"/>
                <w:szCs w:val="21"/>
              </w:rPr>
              <w:t>阅读参考资料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742" w:type="dxa"/>
            <w:vAlign w:val="center"/>
          </w:tcPr>
          <w:p w:rsidR="00077CFC" w:rsidRPr="002E27E1" w:rsidRDefault="00077CFC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gridSpan w:val="2"/>
          </w:tcPr>
          <w:p w:rsidR="00077CFC" w:rsidRPr="0053660C" w:rsidRDefault="00077CFC" w:rsidP="00650D6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3660C">
              <w:rPr>
                <w:rFonts w:ascii="宋体" w:eastAsia="宋体" w:hAnsi="宋体" w:cs="宋体" w:hint="eastAsia"/>
                <w:sz w:val="21"/>
                <w:szCs w:val="21"/>
              </w:rPr>
              <w:t>十八、文学文体</w:t>
            </w:r>
          </w:p>
        </w:tc>
        <w:tc>
          <w:tcPr>
            <w:tcW w:w="620" w:type="dxa"/>
          </w:tcPr>
          <w:p w:rsidR="00077CFC" w:rsidRPr="0053660C" w:rsidRDefault="00077CFC" w:rsidP="00650D6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6" w:type="dxa"/>
            <w:gridSpan w:val="3"/>
          </w:tcPr>
          <w:p w:rsidR="00077CFC" w:rsidRDefault="00077CFC" w:rsidP="00650D6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重点：学生微型小说作品展示及交流</w:t>
            </w:r>
          </w:p>
          <w:p w:rsidR="00077CFC" w:rsidRPr="00650D62" w:rsidRDefault="00077CFC" w:rsidP="00650D6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难点：评点自己及他人作品</w:t>
            </w:r>
          </w:p>
        </w:tc>
        <w:tc>
          <w:tcPr>
            <w:tcW w:w="1185" w:type="dxa"/>
            <w:gridSpan w:val="2"/>
          </w:tcPr>
          <w:p w:rsidR="00077CFC" w:rsidRPr="00650D62" w:rsidRDefault="00077CFC" w:rsidP="00650D6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课堂汇报及讲评</w:t>
            </w:r>
          </w:p>
        </w:tc>
        <w:tc>
          <w:tcPr>
            <w:tcW w:w="1089" w:type="dxa"/>
          </w:tcPr>
          <w:p w:rsidR="00077CFC" w:rsidRPr="00650D62" w:rsidRDefault="00077CFC" w:rsidP="00650D6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课外写作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2451" w:type="dxa"/>
            <w:gridSpan w:val="3"/>
            <w:vAlign w:val="center"/>
          </w:tcPr>
          <w:p w:rsidR="00077CFC" w:rsidRPr="002E27E1" w:rsidRDefault="00077CFC" w:rsidP="00650D62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0" w:type="dxa"/>
            <w:vAlign w:val="center"/>
          </w:tcPr>
          <w:p w:rsidR="00077CFC" w:rsidRPr="002E27E1" w:rsidRDefault="00077CFC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056" w:type="dxa"/>
            <w:gridSpan w:val="3"/>
            <w:vAlign w:val="center"/>
          </w:tcPr>
          <w:p w:rsidR="00077CFC" w:rsidRPr="002E27E1" w:rsidRDefault="00077CFC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77CFC" w:rsidRPr="002E27E1" w:rsidRDefault="00077CFC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vAlign w:val="center"/>
          </w:tcPr>
          <w:p w:rsidR="00077CFC" w:rsidRPr="002E27E1" w:rsidRDefault="00077CFC" w:rsidP="00650D6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77CFC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077CFC" w:rsidRPr="002E27E1" w:rsidRDefault="00077CFC" w:rsidP="00650D62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77CFC" w:rsidRPr="002E27E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077CFC" w:rsidRPr="002E27E1" w:rsidRDefault="00077CFC" w:rsidP="00650D62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077CFC" w:rsidRPr="002E27E1" w:rsidRDefault="00077CFC" w:rsidP="00650D62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0" w:type="dxa"/>
            <w:gridSpan w:val="6"/>
            <w:vAlign w:val="center"/>
          </w:tcPr>
          <w:p w:rsidR="00077CFC" w:rsidRPr="002E27E1" w:rsidRDefault="00077CFC" w:rsidP="00650D62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574" w:type="dxa"/>
            <w:gridSpan w:val="2"/>
            <w:vAlign w:val="center"/>
          </w:tcPr>
          <w:p w:rsidR="00077CFC" w:rsidRPr="002E27E1" w:rsidRDefault="00077CFC" w:rsidP="00650D62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077CFC" w:rsidRPr="00BD574D" w:rsidRDefault="00077CFC" w:rsidP="00BD574D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BD574D">
              <w:rPr>
                <w:rFonts w:ascii="宋体" w:eastAsia="宋体" w:hAnsi="宋体" w:cs="宋体" w:hint="eastAsia"/>
                <w:sz w:val="21"/>
                <w:szCs w:val="21"/>
              </w:rPr>
              <w:t>平时成绩</w:t>
            </w:r>
          </w:p>
        </w:tc>
        <w:tc>
          <w:tcPr>
            <w:tcW w:w="5740" w:type="dxa"/>
            <w:gridSpan w:val="6"/>
            <w:vAlign w:val="center"/>
          </w:tcPr>
          <w:p w:rsidR="00077CFC" w:rsidRPr="00BD574D" w:rsidRDefault="00077CFC" w:rsidP="00BD574D">
            <w:pPr>
              <w:snapToGrid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小组汇报与课堂发言</w:t>
            </w:r>
          </w:p>
        </w:tc>
        <w:tc>
          <w:tcPr>
            <w:tcW w:w="1574" w:type="dxa"/>
            <w:gridSpan w:val="2"/>
            <w:vAlign w:val="center"/>
          </w:tcPr>
          <w:p w:rsidR="00077CFC" w:rsidRPr="00BD574D" w:rsidRDefault="00077CFC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.2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077CFC" w:rsidRPr="00BD574D" w:rsidRDefault="00077CFC" w:rsidP="00BD574D">
            <w:pPr>
              <w:snapToGrid w:val="0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5740" w:type="dxa"/>
            <w:gridSpan w:val="6"/>
            <w:vAlign w:val="center"/>
          </w:tcPr>
          <w:p w:rsidR="00077CFC" w:rsidRPr="00BD574D" w:rsidRDefault="00077CFC" w:rsidP="00BD574D">
            <w:pPr>
              <w:snapToGrid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课堂练习</w:t>
            </w:r>
          </w:p>
        </w:tc>
        <w:tc>
          <w:tcPr>
            <w:tcW w:w="1574" w:type="dxa"/>
            <w:gridSpan w:val="2"/>
            <w:vAlign w:val="center"/>
          </w:tcPr>
          <w:p w:rsidR="00077CFC" w:rsidRPr="00BD574D" w:rsidRDefault="00077CFC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077CFC" w:rsidRPr="00BD574D" w:rsidRDefault="00077CFC" w:rsidP="00BD574D">
            <w:pPr>
              <w:snapToGrid w:val="0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5740" w:type="dxa"/>
            <w:gridSpan w:val="6"/>
            <w:vAlign w:val="center"/>
          </w:tcPr>
          <w:p w:rsidR="00077CFC" w:rsidRPr="00BD574D" w:rsidRDefault="00077CFC" w:rsidP="00BD574D">
            <w:pPr>
              <w:snapToGrid w:val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课外读与写</w:t>
            </w:r>
          </w:p>
        </w:tc>
        <w:tc>
          <w:tcPr>
            <w:tcW w:w="1574" w:type="dxa"/>
            <w:gridSpan w:val="2"/>
            <w:vAlign w:val="center"/>
          </w:tcPr>
          <w:p w:rsidR="00077CFC" w:rsidRPr="00BD574D" w:rsidRDefault="00077CFC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.2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2087" w:type="dxa"/>
            <w:gridSpan w:val="2"/>
            <w:vAlign w:val="center"/>
          </w:tcPr>
          <w:p w:rsidR="00077CFC" w:rsidRPr="00BD574D" w:rsidRDefault="00077CFC" w:rsidP="00BD574D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BD574D">
              <w:rPr>
                <w:rFonts w:ascii="宋体" w:eastAsia="宋体" w:hAnsi="宋体" w:cs="宋体" w:hint="eastAsia"/>
                <w:sz w:val="21"/>
                <w:szCs w:val="21"/>
              </w:rPr>
              <w:t>考试成</w:t>
            </w:r>
            <w:r w:rsidRPr="00BD57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绩</w:t>
            </w:r>
          </w:p>
        </w:tc>
        <w:tc>
          <w:tcPr>
            <w:tcW w:w="5740" w:type="dxa"/>
            <w:gridSpan w:val="6"/>
          </w:tcPr>
          <w:p w:rsidR="00077CFC" w:rsidRPr="00BD574D" w:rsidRDefault="00077CFC" w:rsidP="00BD574D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D57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期末考核重点考察运用所学知识以及能力，重点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在于学生的写作能力测试</w:t>
            </w:r>
            <w:r w:rsidRPr="00BD574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采用闭卷形式。</w:t>
            </w:r>
          </w:p>
        </w:tc>
        <w:tc>
          <w:tcPr>
            <w:tcW w:w="1574" w:type="dxa"/>
            <w:gridSpan w:val="2"/>
            <w:vAlign w:val="center"/>
          </w:tcPr>
          <w:p w:rsidR="00077CFC" w:rsidRPr="00BD574D" w:rsidRDefault="00077CFC" w:rsidP="00BD574D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.5</w:t>
            </w:r>
          </w:p>
        </w:tc>
      </w:tr>
      <w:tr w:rsidR="00077CFC" w:rsidRPr="002E27E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77CFC" w:rsidRPr="00735FDE" w:rsidRDefault="00077CFC" w:rsidP="00BD574D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2018-3-2</w:t>
            </w:r>
          </w:p>
        </w:tc>
      </w:tr>
      <w:tr w:rsidR="00077CFC" w:rsidRPr="002E27E1">
        <w:trPr>
          <w:trHeight w:val="2351"/>
          <w:jc w:val="center"/>
        </w:trPr>
        <w:tc>
          <w:tcPr>
            <w:tcW w:w="9401" w:type="dxa"/>
            <w:gridSpan w:val="10"/>
          </w:tcPr>
          <w:p w:rsidR="00077CFC" w:rsidRPr="002E27E1" w:rsidRDefault="00077CFC" w:rsidP="00BD574D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）审查意见：</w:t>
            </w:r>
          </w:p>
          <w:p w:rsidR="00077CFC" w:rsidRDefault="00077CFC" w:rsidP="00DF2B53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077CFC" w:rsidRPr="002E27E1" w:rsidRDefault="00077CFC" w:rsidP="00DF2B53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077CFC" w:rsidRPr="002E27E1" w:rsidRDefault="00077CFC" w:rsidP="00DF2B53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077CFC" w:rsidRPr="002E27E1" w:rsidRDefault="00077CFC" w:rsidP="00BD574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77CFC" w:rsidRPr="002E27E1" w:rsidRDefault="00077CFC" w:rsidP="00BD574D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77CFC" w:rsidRPr="002E27E1" w:rsidRDefault="00077CFC" w:rsidP="00BD574D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</w:t>
            </w:r>
          </w:p>
          <w:p w:rsidR="00077CFC" w:rsidRPr="002E27E1" w:rsidRDefault="00077CFC" w:rsidP="00BD574D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077CFC" w:rsidRDefault="00077CFC" w:rsidP="00DF2B53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。本课程教学目标须与授课对象的专业培养目标有一定的对应关系</w:t>
      </w:r>
    </w:p>
    <w:p w:rsidR="00077CFC" w:rsidRDefault="00077CFC" w:rsidP="00DF2B53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lastRenderedPageBreak/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077CFC" w:rsidRDefault="00077CFC" w:rsidP="00DF2B53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077CFC" w:rsidRPr="00785779" w:rsidRDefault="00077CFC" w:rsidP="00061F27">
      <w:pPr>
        <w:spacing w:line="360" w:lineRule="exact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077CFC" w:rsidRPr="00785779" w:rsidSect="00C23689">
      <w:pgSz w:w="11906" w:h="16838" w:code="9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761" w:rsidRDefault="00F62761" w:rsidP="00896971">
      <w:pPr>
        <w:spacing w:after="0"/>
      </w:pPr>
      <w:r>
        <w:separator/>
      </w:r>
    </w:p>
  </w:endnote>
  <w:endnote w:type="continuationSeparator" w:id="0">
    <w:p w:rsidR="00F62761" w:rsidRDefault="00F62761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761" w:rsidRDefault="00F62761" w:rsidP="00896971">
      <w:pPr>
        <w:spacing w:after="0"/>
      </w:pPr>
      <w:r>
        <w:separator/>
      </w:r>
    </w:p>
  </w:footnote>
  <w:footnote w:type="continuationSeparator" w:id="0">
    <w:p w:rsidR="00F62761" w:rsidRDefault="00F6276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" w15:restartNumberingAfterBreak="0">
    <w:nsid w:val="15EA5A98"/>
    <w:multiLevelType w:val="hybridMultilevel"/>
    <w:tmpl w:val="A45019C8"/>
    <w:lvl w:ilvl="0" w:tplc="087E1C4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 w15:restartNumberingAfterBreak="0">
    <w:nsid w:val="4B3F0642"/>
    <w:multiLevelType w:val="hybridMultilevel"/>
    <w:tmpl w:val="54269B5C"/>
    <w:lvl w:ilvl="0" w:tplc="6C48A2F6">
      <w:start w:val="1"/>
      <w:numFmt w:val="decimalEnclosedCircle"/>
      <w:lvlText w:val="%1"/>
      <w:lvlJc w:val="left"/>
      <w:pPr>
        <w:ind w:left="675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4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2C23799B"/>
    <w:rsid w:val="00061F27"/>
    <w:rsid w:val="0006698D"/>
    <w:rsid w:val="00077CFC"/>
    <w:rsid w:val="00083C81"/>
    <w:rsid w:val="00087B74"/>
    <w:rsid w:val="000A43F1"/>
    <w:rsid w:val="000B626E"/>
    <w:rsid w:val="000C2D4A"/>
    <w:rsid w:val="000E0514"/>
    <w:rsid w:val="000E0AE8"/>
    <w:rsid w:val="000F08B3"/>
    <w:rsid w:val="00114719"/>
    <w:rsid w:val="00136E29"/>
    <w:rsid w:val="00143A3B"/>
    <w:rsid w:val="00155E5A"/>
    <w:rsid w:val="00171228"/>
    <w:rsid w:val="00173269"/>
    <w:rsid w:val="001B31E9"/>
    <w:rsid w:val="001B39DC"/>
    <w:rsid w:val="001D28E8"/>
    <w:rsid w:val="001F1841"/>
    <w:rsid w:val="001F20BC"/>
    <w:rsid w:val="002111AE"/>
    <w:rsid w:val="00227119"/>
    <w:rsid w:val="0024674A"/>
    <w:rsid w:val="00246E3D"/>
    <w:rsid w:val="00271F37"/>
    <w:rsid w:val="00281197"/>
    <w:rsid w:val="002A2361"/>
    <w:rsid w:val="002E27E1"/>
    <w:rsid w:val="002F530D"/>
    <w:rsid w:val="003044FA"/>
    <w:rsid w:val="003412B1"/>
    <w:rsid w:val="0037561C"/>
    <w:rsid w:val="00393D3C"/>
    <w:rsid w:val="003B3FCC"/>
    <w:rsid w:val="003B61C2"/>
    <w:rsid w:val="003B6718"/>
    <w:rsid w:val="003C66D8"/>
    <w:rsid w:val="003D0279"/>
    <w:rsid w:val="003E66A6"/>
    <w:rsid w:val="004011AA"/>
    <w:rsid w:val="00414FC8"/>
    <w:rsid w:val="004156E6"/>
    <w:rsid w:val="00423BA6"/>
    <w:rsid w:val="00457E42"/>
    <w:rsid w:val="004A37D6"/>
    <w:rsid w:val="004B31D3"/>
    <w:rsid w:val="004B3994"/>
    <w:rsid w:val="004C410F"/>
    <w:rsid w:val="004D2B98"/>
    <w:rsid w:val="004E0481"/>
    <w:rsid w:val="004E7804"/>
    <w:rsid w:val="004F3B21"/>
    <w:rsid w:val="0053660C"/>
    <w:rsid w:val="00540BBB"/>
    <w:rsid w:val="00546018"/>
    <w:rsid w:val="00562EDB"/>
    <w:rsid w:val="005639AB"/>
    <w:rsid w:val="00567102"/>
    <w:rsid w:val="00582303"/>
    <w:rsid w:val="005911D3"/>
    <w:rsid w:val="005963BB"/>
    <w:rsid w:val="005A07FA"/>
    <w:rsid w:val="005F174F"/>
    <w:rsid w:val="00606C3A"/>
    <w:rsid w:val="0063410F"/>
    <w:rsid w:val="00650D62"/>
    <w:rsid w:val="0065320D"/>
    <w:rsid w:val="0065651C"/>
    <w:rsid w:val="00735FDE"/>
    <w:rsid w:val="007471A5"/>
    <w:rsid w:val="00770F0D"/>
    <w:rsid w:val="00776AF2"/>
    <w:rsid w:val="00785779"/>
    <w:rsid w:val="007A154B"/>
    <w:rsid w:val="008147FF"/>
    <w:rsid w:val="00814EA8"/>
    <w:rsid w:val="00815F78"/>
    <w:rsid w:val="00826BFA"/>
    <w:rsid w:val="008451D3"/>
    <w:rsid w:val="008512DF"/>
    <w:rsid w:val="00855020"/>
    <w:rsid w:val="00885EED"/>
    <w:rsid w:val="00892ADC"/>
    <w:rsid w:val="00896971"/>
    <w:rsid w:val="008A022A"/>
    <w:rsid w:val="008C79E7"/>
    <w:rsid w:val="008E693F"/>
    <w:rsid w:val="008F6642"/>
    <w:rsid w:val="00917C66"/>
    <w:rsid w:val="009349EE"/>
    <w:rsid w:val="00953747"/>
    <w:rsid w:val="00972CC0"/>
    <w:rsid w:val="0098769A"/>
    <w:rsid w:val="00993BD1"/>
    <w:rsid w:val="009A2B5C"/>
    <w:rsid w:val="009A5B37"/>
    <w:rsid w:val="009B3EAE"/>
    <w:rsid w:val="009C3354"/>
    <w:rsid w:val="009D3079"/>
    <w:rsid w:val="009E144E"/>
    <w:rsid w:val="00A254FA"/>
    <w:rsid w:val="00A67B77"/>
    <w:rsid w:val="00A84D68"/>
    <w:rsid w:val="00A85774"/>
    <w:rsid w:val="00AA199F"/>
    <w:rsid w:val="00AB00C2"/>
    <w:rsid w:val="00AD3889"/>
    <w:rsid w:val="00AE48DD"/>
    <w:rsid w:val="00B000FE"/>
    <w:rsid w:val="00B349EC"/>
    <w:rsid w:val="00BB35F5"/>
    <w:rsid w:val="00BC2B1F"/>
    <w:rsid w:val="00BD574D"/>
    <w:rsid w:val="00C0263D"/>
    <w:rsid w:val="00C056BE"/>
    <w:rsid w:val="00C1484F"/>
    <w:rsid w:val="00C23689"/>
    <w:rsid w:val="00C37FE9"/>
    <w:rsid w:val="00C41D05"/>
    <w:rsid w:val="00C51B9E"/>
    <w:rsid w:val="00C705DD"/>
    <w:rsid w:val="00C7666B"/>
    <w:rsid w:val="00C76FA2"/>
    <w:rsid w:val="00C81F1E"/>
    <w:rsid w:val="00CA1AB8"/>
    <w:rsid w:val="00CC286B"/>
    <w:rsid w:val="00CC4A46"/>
    <w:rsid w:val="00CD2F8F"/>
    <w:rsid w:val="00D039AF"/>
    <w:rsid w:val="00D45246"/>
    <w:rsid w:val="00D52630"/>
    <w:rsid w:val="00D62B41"/>
    <w:rsid w:val="00D6514B"/>
    <w:rsid w:val="00DB0232"/>
    <w:rsid w:val="00DB45CF"/>
    <w:rsid w:val="00DB5724"/>
    <w:rsid w:val="00DC1282"/>
    <w:rsid w:val="00DD00F1"/>
    <w:rsid w:val="00DF168F"/>
    <w:rsid w:val="00DF2777"/>
    <w:rsid w:val="00DF2B53"/>
    <w:rsid w:val="00DF5C03"/>
    <w:rsid w:val="00E0505F"/>
    <w:rsid w:val="00E413E8"/>
    <w:rsid w:val="00E427D5"/>
    <w:rsid w:val="00E45242"/>
    <w:rsid w:val="00E53E23"/>
    <w:rsid w:val="00E7681E"/>
    <w:rsid w:val="00E9389E"/>
    <w:rsid w:val="00EA5DA6"/>
    <w:rsid w:val="00EC135B"/>
    <w:rsid w:val="00EC22E3"/>
    <w:rsid w:val="00ED3FCA"/>
    <w:rsid w:val="00F31667"/>
    <w:rsid w:val="00F34569"/>
    <w:rsid w:val="00F35904"/>
    <w:rsid w:val="00F617C2"/>
    <w:rsid w:val="00F62761"/>
    <w:rsid w:val="00F96D96"/>
    <w:rsid w:val="00FE22C8"/>
    <w:rsid w:val="00FE752D"/>
    <w:rsid w:val="00FF3CF4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6C61FA"/>
  <w15:docId w15:val="{8B5CD007-AD9A-49A4-954A-CFAD960BF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locked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47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387</Words>
  <Characters>2211</Characters>
  <Application>Microsoft Office Word</Application>
  <DocSecurity>0</DocSecurity>
  <Lines>18</Lines>
  <Paragraphs>5</Paragraphs>
  <ScaleCrop>false</ScaleCrop>
  <Company>Microsoft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lei liu</cp:lastModifiedBy>
  <cp:revision>5</cp:revision>
  <cp:lastPrinted>2017-01-05T16:24:00Z</cp:lastPrinted>
  <dcterms:created xsi:type="dcterms:W3CDTF">2018-03-22T01:12:00Z</dcterms:created>
  <dcterms:modified xsi:type="dcterms:W3CDTF">2018-03-23T00:09:00Z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